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FD6618" w:rsidRPr="00DE3B4D" w:rsidRDefault="004447D6" w:rsidP="00FD66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FD6618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FD6618" w:rsidRPr="00DE3B4D">
        <w:rPr>
          <w:bCs/>
          <w:sz w:val="28"/>
          <w:szCs w:val="28"/>
        </w:rPr>
        <w:t xml:space="preserve">2016                   </w:t>
      </w:r>
      <w:r>
        <w:rPr>
          <w:bCs/>
          <w:sz w:val="28"/>
          <w:szCs w:val="28"/>
        </w:rPr>
        <w:t xml:space="preserve">   </w:t>
      </w:r>
      <w:r w:rsidR="00FD6618" w:rsidRPr="00DE3B4D">
        <w:rPr>
          <w:bCs/>
          <w:sz w:val="28"/>
          <w:szCs w:val="28"/>
        </w:rPr>
        <w:t xml:space="preserve"> с. Маганск                 </w:t>
      </w:r>
      <w:r>
        <w:rPr>
          <w:bCs/>
          <w:sz w:val="28"/>
          <w:szCs w:val="28"/>
        </w:rPr>
        <w:t xml:space="preserve">                   № 282</w:t>
      </w:r>
      <w:bookmarkStart w:id="0" w:name="_GoBack"/>
      <w:bookmarkEnd w:id="0"/>
    </w:p>
    <w:p w:rsidR="00FD6618" w:rsidRPr="00DE3B4D" w:rsidRDefault="00FD6618" w:rsidP="00FD6618">
      <w:pPr>
        <w:jc w:val="both"/>
        <w:rPr>
          <w:sz w:val="24"/>
          <w:szCs w:val="24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Default="00FD6618" w:rsidP="00FD661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14.07.2011 № 51</w:t>
      </w:r>
    </w:p>
    <w:p w:rsidR="00FD6618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5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  <w:proofErr w:type="gramEnd"/>
    </w:p>
    <w:p w:rsidR="00FD6618" w:rsidRPr="00E267FC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FD6618" w:rsidRPr="00E267FC" w:rsidRDefault="00FD6618" w:rsidP="00FD66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дополнения в пункт 2.12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</w:t>
      </w:r>
      <w:r w:rsidRPr="00FD6618">
        <w:rPr>
          <w:rFonts w:eastAsia="Calibri"/>
          <w:sz w:val="28"/>
          <w:szCs w:val="28"/>
          <w:lang w:eastAsia="en-US"/>
        </w:rPr>
        <w:t>«</w:t>
      </w:r>
      <w:r w:rsidRPr="00FD6618">
        <w:rPr>
          <w:sz w:val="28"/>
          <w:szCs w:val="28"/>
        </w:rPr>
        <w:t>Выдача справки о нормативе потребления коммунальных услуг»</w:t>
      </w:r>
      <w:r>
        <w:rPr>
          <w:rFonts w:eastAsia="Calibri"/>
          <w:sz w:val="28"/>
          <w:szCs w:val="28"/>
          <w:lang w:eastAsia="en-US"/>
        </w:rPr>
        <w:t xml:space="preserve">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14.07.2011 № 51 в следующей редакции:</w:t>
      </w:r>
    </w:p>
    <w:p w:rsidR="00FD6618" w:rsidRPr="00AC4761" w:rsidRDefault="00FD6618" w:rsidP="00FD66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FD6618" w:rsidRPr="00AC4761" w:rsidRDefault="00FD6618" w:rsidP="00FD66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D6618" w:rsidRDefault="00FD6618" w:rsidP="00FD66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месту предоставления муниципальной услуги обеспечивается доступ инвалидов в соответствии с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 (включая инвалидов, использующих кресла-коляски и собак-проводников):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6618" w:rsidRPr="00DE3B4D" w:rsidRDefault="00FD6618" w:rsidP="00FD66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2. </w:t>
      </w:r>
      <w:proofErr w:type="gramStart"/>
      <w:r w:rsidRPr="00DE3B4D">
        <w:rPr>
          <w:bCs/>
          <w:sz w:val="28"/>
          <w:szCs w:val="28"/>
        </w:rPr>
        <w:t>Контроль за</w:t>
      </w:r>
      <w:proofErr w:type="gramEnd"/>
      <w:r w:rsidRPr="00DE3B4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DE3B4D">
        <w:rPr>
          <w:bCs/>
          <w:sz w:val="28"/>
          <w:szCs w:val="28"/>
        </w:rPr>
        <w:t>Е.В.Авдеева</w:t>
      </w:r>
      <w:proofErr w:type="spellEnd"/>
      <w:r w:rsidRPr="00DE3B4D">
        <w:rPr>
          <w:bCs/>
          <w:sz w:val="28"/>
          <w:szCs w:val="28"/>
        </w:rPr>
        <w:t xml:space="preserve"> 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4E5F" w:rsidRDefault="00744E5F"/>
    <w:sectPr w:rsidR="0074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6"/>
    <w:rsid w:val="004447D6"/>
    <w:rsid w:val="00744E5F"/>
    <w:rsid w:val="00B96616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2935C43CBDF7D691803BB98B22DFECF46B68F5A62DE60052AC164327188737I9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2016-07-15T12:17:00Z</cp:lastPrinted>
  <dcterms:created xsi:type="dcterms:W3CDTF">2016-07-15T12:09:00Z</dcterms:created>
  <dcterms:modified xsi:type="dcterms:W3CDTF">2016-07-22T02:15:00Z</dcterms:modified>
</cp:coreProperties>
</file>